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bCs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shd w:val="clear" w:color="auto" w:fill="FFFFFF"/>
        </w:rPr>
        <w:t>市教育评估院莅临长宁区老年大学开展内涵建设情况的评估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hd w:val="clear" w:color="auto" w:fill="FFFFFF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2018年12月14日下午，受市教委委托，上海市教育评估院专家组一行9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hd w:val="clear" w:color="auto" w:fill="FFFFFF"/>
        </w:rPr>
        <w:t>人对我校老年教育内涵建设情况进行了评估。长宁区教育局副局长鱼东彪亲临我校，校长徐惠娣、党支部书记夏雨娟，各分校负责人、总校在职人员一起参加。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鱼副局长代表教育局欢迎各位专家并</w:t>
      </w:r>
      <w:r>
        <w:rPr>
          <w:rFonts w:hint="eastAsia" w:ascii="宋体" w:hAnsi="宋体" w:eastAsia="宋体" w:cs="宋体"/>
          <w:sz w:val="24"/>
          <w:shd w:val="clear" w:color="auto" w:fill="FFFFFF"/>
          <w:lang w:eastAsia="zh-CN"/>
        </w:rPr>
        <w:t>作了讲</w:t>
      </w:r>
      <w:r>
        <w:rPr>
          <w:rFonts w:hint="eastAsia" w:ascii="宋体" w:hAnsi="宋体" w:eastAsia="宋体" w:cs="宋体"/>
          <w:sz w:val="24"/>
          <w:shd w:val="clear" w:color="auto" w:fill="FFFFFF"/>
        </w:rPr>
        <w:t>话：为了迎接这次评估工作，我们的态度是积极的。老年教育日益成为教育的重要组成部分，长宁一直提倡“优质均衡教育”，我们想：下一步，老年教育这一块也应是基础教育之外“优质均衡”的重要组成部分。我们很重视老年大学校级领导的配备，以后除了加强硬件条件外同时加强师资队伍建设，努力将在内部培养一线教师，这对今后的队伍成长是十分重要的。老年大学的课程十分丰富和实在，办学成效的好坏，这要听老百姓的，听专家的。但是我们有信心，通过我们的努力办老百姓身边的老年教育。再次感谢专家在百忙之中到长宁来，希望专家通过评估为我们提出宝贵意见，进一步促进长宁若干年以后的老年教育发展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调研当天，四楼多功能厅内详尽展示了学校多方面的工作材料。首先由徐惠娣校长从“学校内部发展”、“服务指导功能”、“科研与工作成效”三大部分，六大块面为专家组全面汇报了学校（2015—2017）三年来的具体工作和发展情况。然后专家们根据徐校长的汇报，分组开展现场查勘资料，设施设备，随堂听课，师生访谈等。经过近三个多小时紧锣密鼓的调研，最终由专家组组长、市老年大学副校长沈鸿代表专家组作总结讲话：“今天的</w:t>
      </w:r>
      <w:r>
        <w:rPr>
          <w:rFonts w:hint="eastAsia" w:ascii="宋体" w:hAnsi="宋体" w:eastAsia="宋体" w:cs="宋体"/>
          <w:sz w:val="24"/>
          <w:shd w:val="clear" w:color="auto" w:fill="FFFFFF"/>
          <w:lang w:eastAsia="zh-CN"/>
        </w:rPr>
        <w:t>调研</w:t>
      </w:r>
      <w:r>
        <w:rPr>
          <w:rFonts w:hint="eastAsia" w:ascii="宋体" w:hAnsi="宋体" w:eastAsia="宋体" w:cs="宋体"/>
          <w:sz w:val="24"/>
          <w:shd w:val="clear" w:color="auto" w:fill="FFFFFF"/>
        </w:rPr>
        <w:t>会出具体的评估报告给教育局。但</w:t>
      </w:r>
      <w:r>
        <w:rPr>
          <w:rFonts w:ascii="宋体" w:hAnsi="宋体" w:eastAsia="宋体" w:cs="宋体"/>
          <w:sz w:val="24"/>
          <w:shd w:val="clear" w:color="auto" w:fill="FFFFFF"/>
        </w:rPr>
        <w:t>专家组的每一位老师都深深地感觉到</w:t>
      </w:r>
      <w:r>
        <w:rPr>
          <w:rFonts w:hint="eastAsia" w:ascii="宋体" w:hAnsi="宋体" w:eastAsia="宋体" w:cs="宋体"/>
          <w:sz w:val="24"/>
          <w:shd w:val="clear" w:color="auto" w:fill="FFFFFF"/>
        </w:rPr>
        <w:t>，今天到长宁来体会的很多、学习的很多。给予一句话的评价，也是专家组的共识“在长宁区老年大学，我们看到的是教育人在做教育</w:t>
      </w:r>
      <w:r>
        <w:rPr>
          <w:rFonts w:ascii="宋体" w:hAnsi="宋体" w:eastAsia="宋体" w:cs="宋体"/>
          <w:sz w:val="24"/>
          <w:shd w:val="clear" w:color="auto" w:fill="FFFFFF"/>
        </w:rPr>
        <w:t>…</w:t>
      </w:r>
      <w:r>
        <w:rPr>
          <w:rFonts w:hint="eastAsia" w:ascii="宋体" w:hAnsi="宋体" w:eastAsia="宋体" w:cs="宋体"/>
          <w:sz w:val="24"/>
          <w:shd w:val="clear" w:color="auto" w:fill="FFFFFF"/>
        </w:rPr>
        <w:t>”。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徐校长和夏书记对本次调研的专家表示由衷的感谢，并表示我们将不忘初心、不断探索，齐心协力，使学校朝着更高层次的办学水平发展。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hd w:val="clear" w:color="auto" w:fill="FFFFFF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 xml:space="preserve">                                               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81"/>
    <w:rsid w:val="00023ACD"/>
    <w:rsid w:val="00123B7B"/>
    <w:rsid w:val="001503C6"/>
    <w:rsid w:val="003A1EB2"/>
    <w:rsid w:val="003D4DE9"/>
    <w:rsid w:val="004A227B"/>
    <w:rsid w:val="00515096"/>
    <w:rsid w:val="005906CB"/>
    <w:rsid w:val="005D5052"/>
    <w:rsid w:val="0065346D"/>
    <w:rsid w:val="006E625C"/>
    <w:rsid w:val="007472BC"/>
    <w:rsid w:val="00775E1B"/>
    <w:rsid w:val="0083704E"/>
    <w:rsid w:val="008414EE"/>
    <w:rsid w:val="00915AC1"/>
    <w:rsid w:val="00AC699C"/>
    <w:rsid w:val="00AD0F83"/>
    <w:rsid w:val="00AF0F31"/>
    <w:rsid w:val="00BA359D"/>
    <w:rsid w:val="00C63DE3"/>
    <w:rsid w:val="00D230D2"/>
    <w:rsid w:val="00DB1A81"/>
    <w:rsid w:val="00DE1C3A"/>
    <w:rsid w:val="00DE516A"/>
    <w:rsid w:val="00E050C8"/>
    <w:rsid w:val="00E52166"/>
    <w:rsid w:val="00F73581"/>
    <w:rsid w:val="039632DA"/>
    <w:rsid w:val="04633218"/>
    <w:rsid w:val="05E735AA"/>
    <w:rsid w:val="07FE361C"/>
    <w:rsid w:val="09493AC2"/>
    <w:rsid w:val="2C0F3D48"/>
    <w:rsid w:val="398C6734"/>
    <w:rsid w:val="3CB7109A"/>
    <w:rsid w:val="418548F7"/>
    <w:rsid w:val="47A67D56"/>
    <w:rsid w:val="489D2F38"/>
    <w:rsid w:val="4B295F57"/>
    <w:rsid w:val="559E7C29"/>
    <w:rsid w:val="59EB41F3"/>
    <w:rsid w:val="5C4027E7"/>
    <w:rsid w:val="5DF86188"/>
    <w:rsid w:val="5E313F2B"/>
    <w:rsid w:val="631F15F6"/>
    <w:rsid w:val="6A1C27E1"/>
    <w:rsid w:val="6B203089"/>
    <w:rsid w:val="6C1C272D"/>
    <w:rsid w:val="6D353888"/>
    <w:rsid w:val="6EBC7437"/>
    <w:rsid w:val="758E5E06"/>
    <w:rsid w:val="7C0E2153"/>
    <w:rsid w:val="7CFF0EE6"/>
    <w:rsid w:val="7E6D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125</Words>
  <Characters>715</Characters>
  <Lines>5</Lines>
  <Paragraphs>1</Paragraphs>
  <TotalTime>211</TotalTime>
  <ScaleCrop>false</ScaleCrop>
  <LinksUpToDate>false</LinksUpToDate>
  <CharactersWithSpaces>839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2018-12-18T03:35:00Z</dcterms:created>
  <dc:creator>Administrator</dc:creator>
  <cp:lastModifiedBy>Administrator</cp:lastModifiedBy>
  <dcterms:modified xsi:type="dcterms:W3CDTF">2018-12-18T07:12:57Z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