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53" w:rsidRPr="00AC5773" w:rsidRDefault="0035445C" w:rsidP="00AC5773">
      <w:pPr>
        <w:jc w:val="center"/>
        <w:rPr>
          <w:rFonts w:ascii="宋体" w:eastAsia="宋体" w:hAnsi="宋体"/>
          <w:sz w:val="28"/>
          <w:szCs w:val="28"/>
        </w:rPr>
      </w:pPr>
      <w:r w:rsidRPr="00AC5773">
        <w:rPr>
          <w:rFonts w:ascii="宋体" w:eastAsia="宋体" w:hAnsi="宋体" w:hint="eastAsia"/>
          <w:sz w:val="28"/>
          <w:szCs w:val="28"/>
        </w:rPr>
        <w:t>巾帼巧手·非遗珐琅</w:t>
      </w:r>
    </w:p>
    <w:p w:rsidR="003B5D53" w:rsidRPr="00AC5773" w:rsidRDefault="00AC5773" w:rsidP="00AC5773">
      <w:pPr>
        <w:jc w:val="center"/>
        <w:rPr>
          <w:rFonts w:ascii="宋体" w:eastAsia="宋体" w:hAnsi="宋体"/>
          <w:sz w:val="28"/>
          <w:szCs w:val="28"/>
        </w:rPr>
      </w:pPr>
      <w:r w:rsidRPr="00AC5773">
        <w:rPr>
          <w:rFonts w:ascii="宋体" w:eastAsia="宋体" w:hAnsi="宋体"/>
          <w:sz w:val="28"/>
          <w:szCs w:val="28"/>
        </w:rPr>
        <w:t>——</w:t>
      </w:r>
      <w:r w:rsidR="0035445C" w:rsidRPr="00AC5773">
        <w:rPr>
          <w:rFonts w:ascii="宋体" w:eastAsia="宋体" w:hAnsi="宋体" w:hint="eastAsia"/>
          <w:sz w:val="28"/>
          <w:szCs w:val="28"/>
        </w:rPr>
        <w:t>理工一居</w:t>
      </w:r>
      <w:r>
        <w:rPr>
          <w:rFonts w:ascii="宋体" w:eastAsia="宋体" w:hAnsi="宋体" w:hint="eastAsia"/>
          <w:sz w:val="28"/>
          <w:szCs w:val="28"/>
        </w:rPr>
        <w:t>委学习点</w:t>
      </w:r>
      <w:r>
        <w:rPr>
          <w:rFonts w:ascii="宋体" w:eastAsia="宋体" w:hAnsi="宋体"/>
          <w:sz w:val="28"/>
          <w:szCs w:val="28"/>
        </w:rPr>
        <w:t>举办</w:t>
      </w:r>
      <w:r w:rsidR="0035445C" w:rsidRPr="00AC5773">
        <w:rPr>
          <w:rFonts w:ascii="宋体" w:eastAsia="宋体" w:hAnsi="宋体" w:hint="eastAsia"/>
          <w:sz w:val="28"/>
          <w:szCs w:val="28"/>
        </w:rPr>
        <w:t>妇女节</w:t>
      </w:r>
      <w:r w:rsidR="0035445C" w:rsidRPr="00AC5773">
        <w:rPr>
          <w:rFonts w:ascii="宋体" w:eastAsia="宋体" w:hAnsi="宋体"/>
          <w:sz w:val="28"/>
          <w:szCs w:val="28"/>
        </w:rPr>
        <w:t>掐丝珐琅手工</w:t>
      </w:r>
      <w:r>
        <w:rPr>
          <w:rFonts w:ascii="宋体" w:eastAsia="宋体" w:hAnsi="宋体" w:hint="eastAsia"/>
          <w:sz w:val="28"/>
          <w:szCs w:val="28"/>
        </w:rPr>
        <w:t>制作</w:t>
      </w:r>
      <w:r w:rsidR="0035445C" w:rsidRPr="00AC5773">
        <w:rPr>
          <w:rFonts w:ascii="宋体" w:eastAsia="宋体" w:hAnsi="宋体"/>
          <w:sz w:val="28"/>
          <w:szCs w:val="28"/>
        </w:rPr>
        <w:t>活</w:t>
      </w:r>
      <w:r w:rsidR="0035445C" w:rsidRPr="00AC5773">
        <w:rPr>
          <w:rFonts w:ascii="宋体" w:eastAsia="宋体" w:hAnsi="宋体" w:hint="eastAsia"/>
          <w:sz w:val="28"/>
          <w:szCs w:val="28"/>
        </w:rPr>
        <w:t>动</w:t>
      </w:r>
    </w:p>
    <w:p w:rsidR="003B5D53" w:rsidRPr="00AC5773" w:rsidRDefault="00AC5773" w:rsidP="00AC5773">
      <w:pPr>
        <w:spacing w:line="360" w:lineRule="auto"/>
        <w:ind w:firstLineChars="200" w:firstLine="420"/>
        <w:rPr>
          <w:rFonts w:ascii="宋体" w:eastAsia="宋体" w:hAnsi="宋体"/>
          <w:sz w:val="24"/>
          <w:szCs w:val="24"/>
        </w:rPr>
      </w:pPr>
      <w:r w:rsidRPr="00AC5773">
        <w:rPr>
          <w:rFonts w:hint="eastAsia"/>
        </w:rPr>
        <w:drawing>
          <wp:anchor distT="0" distB="0" distL="114300" distR="114300" simplePos="0" relativeHeight="251660288" behindDoc="0" locked="0" layoutInCell="1" allowOverlap="1" wp14:anchorId="41B63D73" wp14:editId="07602A9D">
            <wp:simplePos x="0" y="0"/>
            <wp:positionH relativeFrom="margin">
              <wp:align>left</wp:align>
            </wp:positionH>
            <wp:positionV relativeFrom="paragraph">
              <wp:posOffset>626745</wp:posOffset>
            </wp:positionV>
            <wp:extent cx="1423035" cy="1143000"/>
            <wp:effectExtent l="0" t="0" r="5715" b="0"/>
            <wp:wrapSquare wrapText="bothSides"/>
            <wp:docPr id="3" name="图片 3" descr="3abad062c8a139bbddc5dc4eb62b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bad062c8a139bbddc5dc4eb62b9c3"/>
                    <pic:cNvPicPr>
                      <a:picLocks noChangeAspect="1"/>
                    </pic:cNvPicPr>
                  </pic:nvPicPr>
                  <pic:blipFill>
                    <a:blip r:embed="rId4"/>
                    <a:stretch>
                      <a:fillRect/>
                    </a:stretch>
                  </pic:blipFill>
                  <pic:spPr>
                    <a:xfrm>
                      <a:off x="0" y="0"/>
                      <a:ext cx="1423035" cy="1143000"/>
                    </a:xfrm>
                    <a:prstGeom prst="rect">
                      <a:avLst/>
                    </a:prstGeom>
                  </pic:spPr>
                </pic:pic>
              </a:graphicData>
            </a:graphic>
            <wp14:sizeRelH relativeFrom="margin">
              <wp14:pctWidth>0</wp14:pctWidth>
            </wp14:sizeRelH>
            <wp14:sizeRelV relativeFrom="margin">
              <wp14:pctHeight>0</wp14:pctHeight>
            </wp14:sizeRelV>
          </wp:anchor>
        </w:drawing>
      </w:r>
      <w:r w:rsidR="0035445C" w:rsidRPr="00AC5773">
        <w:rPr>
          <w:rFonts w:ascii="宋体" w:eastAsia="宋体" w:hAnsi="宋体" w:hint="eastAsia"/>
          <w:sz w:val="24"/>
          <w:szCs w:val="24"/>
        </w:rPr>
        <w:t>为庆祝“三八”妇女节的到来，3月5日上午</w:t>
      </w:r>
      <w:r w:rsidR="00170A30">
        <w:rPr>
          <w:rFonts w:ascii="宋体" w:eastAsia="宋体" w:hAnsi="宋体" w:hint="eastAsia"/>
          <w:sz w:val="24"/>
          <w:szCs w:val="24"/>
        </w:rPr>
        <w:t>，</w:t>
      </w:r>
      <w:r w:rsidR="0035445C" w:rsidRPr="00AC5773">
        <w:rPr>
          <w:rFonts w:ascii="宋体" w:eastAsia="宋体" w:hAnsi="宋体" w:hint="eastAsia"/>
          <w:sz w:val="24"/>
          <w:szCs w:val="24"/>
        </w:rPr>
        <w:t>理工一居</w:t>
      </w:r>
      <w:r w:rsidR="00170A30">
        <w:rPr>
          <w:rFonts w:ascii="宋体" w:eastAsia="宋体" w:hAnsi="宋体" w:hint="eastAsia"/>
          <w:sz w:val="24"/>
          <w:szCs w:val="24"/>
        </w:rPr>
        <w:t>委</w:t>
      </w:r>
      <w:r w:rsidR="00170A30">
        <w:rPr>
          <w:rFonts w:ascii="宋体" w:eastAsia="宋体" w:hAnsi="宋体"/>
          <w:sz w:val="24"/>
          <w:szCs w:val="24"/>
        </w:rPr>
        <w:t>学习点</w:t>
      </w:r>
      <w:r w:rsidR="0035445C" w:rsidRPr="00AC5773">
        <w:rPr>
          <w:rFonts w:ascii="宋体" w:eastAsia="宋体" w:hAnsi="宋体" w:hint="eastAsia"/>
          <w:sz w:val="24"/>
          <w:szCs w:val="24"/>
        </w:rPr>
        <w:t>在居</w:t>
      </w:r>
      <w:proofErr w:type="gramStart"/>
      <w:r w:rsidR="0035445C" w:rsidRPr="00AC5773">
        <w:rPr>
          <w:rFonts w:ascii="宋体" w:eastAsia="宋体" w:hAnsi="宋体" w:hint="eastAsia"/>
          <w:sz w:val="24"/>
          <w:szCs w:val="24"/>
        </w:rPr>
        <w:t>委综合</w:t>
      </w:r>
      <w:proofErr w:type="gramEnd"/>
      <w:r w:rsidR="0035445C" w:rsidRPr="00AC5773">
        <w:rPr>
          <w:rFonts w:ascii="宋体" w:eastAsia="宋体" w:hAnsi="宋体" w:hint="eastAsia"/>
          <w:sz w:val="24"/>
          <w:szCs w:val="24"/>
        </w:rPr>
        <w:t>活动室</w:t>
      </w:r>
      <w:r w:rsidR="00170A30">
        <w:rPr>
          <w:rFonts w:ascii="宋体" w:eastAsia="宋体" w:hAnsi="宋体" w:hint="eastAsia"/>
          <w:sz w:val="24"/>
          <w:szCs w:val="24"/>
        </w:rPr>
        <w:t>举办</w:t>
      </w:r>
      <w:r w:rsidR="0035445C" w:rsidRPr="00AC5773">
        <w:rPr>
          <w:rFonts w:ascii="宋体" w:eastAsia="宋体" w:hAnsi="宋体" w:hint="eastAsia"/>
          <w:sz w:val="24"/>
          <w:szCs w:val="24"/>
        </w:rPr>
        <w:t>一场以“巾帼巧手·非遗珐琅”为主题的手工活动，</w:t>
      </w:r>
      <w:r w:rsidR="00170A30">
        <w:rPr>
          <w:rFonts w:ascii="宋体" w:eastAsia="宋体" w:hAnsi="宋体" w:hint="eastAsia"/>
          <w:sz w:val="24"/>
          <w:szCs w:val="24"/>
        </w:rPr>
        <w:t>活动旨在</w:t>
      </w:r>
      <w:proofErr w:type="gramStart"/>
      <w:r w:rsidR="00170A30">
        <w:rPr>
          <w:rFonts w:ascii="宋体" w:eastAsia="宋体" w:hAnsi="宋体" w:hint="eastAsia"/>
          <w:sz w:val="24"/>
          <w:szCs w:val="24"/>
        </w:rPr>
        <w:t>通过恰丝珐琅</w:t>
      </w:r>
      <w:proofErr w:type="gramEnd"/>
      <w:r w:rsidR="00170A30">
        <w:rPr>
          <w:rFonts w:ascii="宋体" w:eastAsia="宋体" w:hAnsi="宋体" w:hint="eastAsia"/>
          <w:sz w:val="24"/>
          <w:szCs w:val="24"/>
        </w:rPr>
        <w:t>这一传统手工艺，展现社区女性的智慧与才艺，</w:t>
      </w:r>
      <w:r w:rsidR="0035445C" w:rsidRPr="00AC5773">
        <w:rPr>
          <w:rFonts w:ascii="宋体" w:eastAsia="宋体" w:hAnsi="宋体" w:hint="eastAsia"/>
          <w:sz w:val="24"/>
          <w:szCs w:val="24"/>
        </w:rPr>
        <w:t>增进邻里间的友谊与互动，近20名社区巾帼骨干参与。</w:t>
      </w:r>
    </w:p>
    <w:p w:rsidR="003B5D53" w:rsidRPr="00AC5773" w:rsidRDefault="0035445C" w:rsidP="00AC5773">
      <w:pPr>
        <w:spacing w:line="360" w:lineRule="auto"/>
        <w:ind w:firstLineChars="200" w:firstLine="480"/>
        <w:rPr>
          <w:rFonts w:ascii="宋体" w:eastAsia="宋体" w:hAnsi="宋体"/>
          <w:sz w:val="24"/>
          <w:szCs w:val="24"/>
        </w:rPr>
      </w:pPr>
      <w:r w:rsidRPr="00AC5773">
        <w:rPr>
          <w:rFonts w:ascii="宋体" w:eastAsia="宋体" w:hAnsi="宋体" w:hint="eastAsia"/>
          <w:sz w:val="24"/>
          <w:szCs w:val="24"/>
        </w:rPr>
        <w:drawing>
          <wp:anchor distT="0" distB="0" distL="114300" distR="114300" simplePos="0" relativeHeight="251659264" behindDoc="0" locked="0" layoutInCell="1" allowOverlap="1" wp14:anchorId="334C82A7" wp14:editId="193D04DB">
            <wp:simplePos x="0" y="0"/>
            <wp:positionH relativeFrom="margin">
              <wp:align>right</wp:align>
            </wp:positionH>
            <wp:positionV relativeFrom="paragraph">
              <wp:posOffset>552450</wp:posOffset>
            </wp:positionV>
            <wp:extent cx="1259205" cy="1170940"/>
            <wp:effectExtent l="0" t="0" r="0" b="0"/>
            <wp:wrapSquare wrapText="bothSides"/>
            <wp:docPr id="1" name="图片 1" descr="682c0dbb31f347ff9bb38235da16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2c0dbb31f347ff9bb38235da161f8"/>
                    <pic:cNvPicPr>
                      <a:picLocks noChangeAspect="1"/>
                    </pic:cNvPicPr>
                  </pic:nvPicPr>
                  <pic:blipFill>
                    <a:blip r:embed="rId5"/>
                    <a:stretch>
                      <a:fillRect/>
                    </a:stretch>
                  </pic:blipFill>
                  <pic:spPr>
                    <a:xfrm>
                      <a:off x="0" y="0"/>
                      <a:ext cx="1259205" cy="1170940"/>
                    </a:xfrm>
                    <a:prstGeom prst="rect">
                      <a:avLst/>
                    </a:prstGeom>
                  </pic:spPr>
                </pic:pic>
              </a:graphicData>
            </a:graphic>
            <wp14:sizeRelH relativeFrom="margin">
              <wp14:pctWidth>0</wp14:pctWidth>
            </wp14:sizeRelH>
            <wp14:sizeRelV relativeFrom="margin">
              <wp14:pctHeight>0</wp14:pctHeight>
            </wp14:sizeRelV>
          </wp:anchor>
        </w:drawing>
      </w:r>
      <w:r w:rsidRPr="00AC5773">
        <w:rPr>
          <w:rFonts w:ascii="宋体" w:eastAsia="宋体" w:hAnsi="宋体" w:hint="eastAsia"/>
          <w:sz w:val="24"/>
          <w:szCs w:val="24"/>
        </w:rPr>
        <w:t>活动现场，由家幸福专业指导老师向巾帼骨干们详细介绍了景泰蓝掐丝珐琅的历史演变、制作技艺和操作步骤，</w:t>
      </w:r>
      <w:r w:rsidR="00170A30">
        <w:rPr>
          <w:rFonts w:ascii="宋体" w:eastAsia="宋体" w:hAnsi="宋体" w:hint="eastAsia"/>
          <w:sz w:val="24"/>
          <w:szCs w:val="24"/>
        </w:rPr>
        <w:t>接着</w:t>
      </w:r>
      <w:r w:rsidR="00170A30">
        <w:rPr>
          <w:rFonts w:ascii="宋体" w:eastAsia="宋体" w:hAnsi="宋体"/>
          <w:sz w:val="24"/>
          <w:szCs w:val="24"/>
        </w:rPr>
        <w:t>大家</w:t>
      </w:r>
      <w:r w:rsidRPr="00AC5773">
        <w:rPr>
          <w:rFonts w:ascii="宋体" w:eastAsia="宋体" w:hAnsi="宋体" w:hint="eastAsia"/>
          <w:sz w:val="24"/>
          <w:szCs w:val="24"/>
        </w:rPr>
        <w:t>跟着老师的节奏，</w:t>
      </w:r>
      <w:proofErr w:type="gramStart"/>
      <w:r w:rsidRPr="00AC5773">
        <w:rPr>
          <w:rFonts w:ascii="宋体" w:eastAsia="宋体" w:hAnsi="宋体" w:hint="eastAsia"/>
          <w:sz w:val="24"/>
          <w:szCs w:val="24"/>
        </w:rPr>
        <w:t>左手金</w:t>
      </w:r>
      <w:proofErr w:type="gramEnd"/>
      <w:r w:rsidRPr="00AC5773">
        <w:rPr>
          <w:rFonts w:ascii="宋体" w:eastAsia="宋体" w:hAnsi="宋体" w:hint="eastAsia"/>
          <w:sz w:val="24"/>
          <w:szCs w:val="24"/>
        </w:rPr>
        <w:t>丝、右手镊子，一弯一绕、一点一掐间，大家发挥想象力和创意进行颜色搭配, 凭借经验和想象选取颜色，搭配色调，她们灵巧的双手在珐琅釉料与金属丝之间穿梭，创造出了一件件色彩斑斓、独具匠心的艺术品-杯垫。</w:t>
      </w:r>
    </w:p>
    <w:p w:rsidR="003B5D53" w:rsidRPr="00AC5773" w:rsidRDefault="00AC5773" w:rsidP="00AC5773">
      <w:pPr>
        <w:spacing w:line="360" w:lineRule="auto"/>
        <w:ind w:firstLineChars="200" w:firstLine="420"/>
        <w:rPr>
          <w:rFonts w:ascii="宋体" w:eastAsia="宋体" w:hAnsi="宋体"/>
          <w:sz w:val="24"/>
          <w:szCs w:val="24"/>
        </w:rPr>
      </w:pPr>
      <w:r w:rsidRPr="00AC5773">
        <w:rPr>
          <w:rFonts w:hint="eastAsia"/>
        </w:rPr>
        <w:drawing>
          <wp:anchor distT="0" distB="0" distL="114300" distR="114300" simplePos="0" relativeHeight="251661312" behindDoc="0" locked="0" layoutInCell="1" allowOverlap="1" wp14:anchorId="6EF7311B" wp14:editId="1C23CE86">
            <wp:simplePos x="0" y="0"/>
            <wp:positionH relativeFrom="margin">
              <wp:align>left</wp:align>
            </wp:positionH>
            <wp:positionV relativeFrom="paragraph">
              <wp:posOffset>280035</wp:posOffset>
            </wp:positionV>
            <wp:extent cx="1453515" cy="1200150"/>
            <wp:effectExtent l="0" t="0" r="0" b="0"/>
            <wp:wrapSquare wrapText="bothSides"/>
            <wp:docPr id="2" name="图片 2" descr="1ccaf149d947f80f3324b9016fc6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ccaf149d947f80f3324b9016fc61d0"/>
                    <pic:cNvPicPr>
                      <a:picLocks noChangeAspect="1"/>
                    </pic:cNvPicPr>
                  </pic:nvPicPr>
                  <pic:blipFill>
                    <a:blip r:embed="rId6"/>
                    <a:stretch>
                      <a:fillRect/>
                    </a:stretch>
                  </pic:blipFill>
                  <pic:spPr>
                    <a:xfrm>
                      <a:off x="0" y="0"/>
                      <a:ext cx="1453515" cy="1200150"/>
                    </a:xfrm>
                    <a:prstGeom prst="rect">
                      <a:avLst/>
                    </a:prstGeom>
                  </pic:spPr>
                </pic:pic>
              </a:graphicData>
            </a:graphic>
            <wp14:sizeRelH relativeFrom="margin">
              <wp14:pctWidth>0</wp14:pctWidth>
            </wp14:sizeRelH>
            <wp14:sizeRelV relativeFrom="margin">
              <wp14:pctHeight>0</wp14:pctHeight>
            </wp14:sizeRelV>
          </wp:anchor>
        </w:drawing>
      </w:r>
      <w:r w:rsidR="0035445C" w:rsidRPr="00AC5773">
        <w:rPr>
          <w:rFonts w:ascii="宋体" w:eastAsia="宋体" w:hAnsi="宋体" w:hint="eastAsia"/>
          <w:sz w:val="24"/>
          <w:szCs w:val="24"/>
        </w:rPr>
        <w:t>此次“巾帼巧手·非遗珐琅”庆三八活动不仅为社区巾帼骨干们提供了一个展示自我、实现价值的平台，</w:t>
      </w:r>
      <w:r w:rsidR="00851C17" w:rsidRPr="00AC5773">
        <w:rPr>
          <w:rFonts w:ascii="宋体" w:eastAsia="宋体" w:hAnsi="宋体" w:hint="eastAsia"/>
          <w:sz w:val="24"/>
          <w:szCs w:val="24"/>
        </w:rPr>
        <w:t>让非遗技艺“飞入寻常百姓家”，</w:t>
      </w:r>
      <w:r w:rsidR="00170A30">
        <w:rPr>
          <w:rFonts w:ascii="宋体" w:eastAsia="宋体" w:hAnsi="宋体" w:hint="eastAsia"/>
          <w:sz w:val="24"/>
          <w:szCs w:val="24"/>
        </w:rPr>
        <w:t>而且</w:t>
      </w:r>
      <w:r w:rsidR="00851C17" w:rsidRPr="00AC5773">
        <w:rPr>
          <w:rFonts w:ascii="宋体" w:eastAsia="宋体" w:hAnsi="宋体" w:hint="eastAsia"/>
          <w:sz w:val="24"/>
          <w:szCs w:val="24"/>
        </w:rPr>
        <w:t>通过手作体验构建了温暖互助的社区氛围。</w:t>
      </w:r>
      <w:r w:rsidR="00170A30">
        <w:rPr>
          <w:rFonts w:ascii="宋体" w:eastAsia="宋体" w:hAnsi="宋体" w:hint="eastAsia"/>
          <w:sz w:val="24"/>
          <w:szCs w:val="24"/>
        </w:rPr>
        <w:t>居委干部</w:t>
      </w:r>
      <w:r w:rsidR="00170A30">
        <w:rPr>
          <w:rFonts w:ascii="宋体" w:eastAsia="宋体" w:hAnsi="宋体"/>
          <w:sz w:val="24"/>
          <w:szCs w:val="24"/>
        </w:rPr>
        <w:t>表示</w:t>
      </w:r>
      <w:bookmarkStart w:id="0" w:name="_GoBack"/>
      <w:bookmarkEnd w:id="0"/>
      <w:r w:rsidR="00851C17" w:rsidRPr="00AC5773">
        <w:rPr>
          <w:rFonts w:ascii="宋体" w:eastAsia="宋体" w:hAnsi="宋体" w:hint="eastAsia"/>
          <w:sz w:val="24"/>
          <w:szCs w:val="24"/>
        </w:rPr>
        <w:t>将结合居民需求，继续探索更多富有创意与文化内涵的活动形式，为社区居民增添更加丰富多彩的精神文化生活</w:t>
      </w:r>
      <w:r w:rsidR="0035445C" w:rsidRPr="00AC5773">
        <w:rPr>
          <w:rFonts w:ascii="宋体" w:eastAsia="宋体" w:hAnsi="宋体" w:hint="eastAsia"/>
          <w:sz w:val="24"/>
          <w:szCs w:val="24"/>
        </w:rPr>
        <w:t>并且</w:t>
      </w:r>
      <w:r w:rsidR="00851C17" w:rsidRPr="00AC5773">
        <w:rPr>
          <w:rFonts w:ascii="宋体" w:eastAsia="宋体" w:hAnsi="宋体" w:hint="eastAsia"/>
          <w:sz w:val="24"/>
          <w:szCs w:val="24"/>
        </w:rPr>
        <w:t>持续优化活动形式，打造社区文化品牌！</w:t>
      </w:r>
      <w:r w:rsidR="0035445C" w:rsidRPr="00AC5773">
        <w:rPr>
          <w:rFonts w:ascii="宋体" w:eastAsia="宋体" w:hAnsi="宋体"/>
          <w:sz w:val="24"/>
          <w:szCs w:val="24"/>
        </w:rPr>
        <w:t xml:space="preserve"> </w:t>
      </w:r>
    </w:p>
    <w:p w:rsidR="003B5D53" w:rsidRPr="00AC5773" w:rsidRDefault="0035445C" w:rsidP="00AC5773">
      <w:r w:rsidRPr="00AC5773">
        <w:tab/>
      </w:r>
    </w:p>
    <w:p w:rsidR="009E7C63" w:rsidRPr="00AC5773" w:rsidRDefault="009E7C63" w:rsidP="00AC5773"/>
    <w:p w:rsidR="009E7C63" w:rsidRDefault="009E7C63">
      <w:pPr>
        <w:tabs>
          <w:tab w:val="left" w:pos="3265"/>
        </w:tabs>
        <w:rPr>
          <w:rFonts w:ascii="宋体" w:eastAsia="宋体" w:hAnsi="宋体" w:cs="宋体"/>
          <w:sz w:val="28"/>
          <w:szCs w:val="28"/>
        </w:rPr>
      </w:pPr>
    </w:p>
    <w:p w:rsidR="003B5D53" w:rsidRDefault="003B5D53">
      <w:pPr>
        <w:rPr>
          <w:rFonts w:ascii="宋体" w:eastAsia="宋体" w:hAnsi="宋体" w:cs="宋体"/>
          <w:sz w:val="28"/>
          <w:szCs w:val="28"/>
        </w:rPr>
      </w:pPr>
    </w:p>
    <w:p w:rsidR="003B5D53" w:rsidRDefault="0035445C">
      <w:pPr>
        <w:ind w:firstLineChars="2100" w:firstLine="5880"/>
        <w:rPr>
          <w:rFonts w:ascii="宋体" w:eastAsia="宋体" w:hAnsi="宋体" w:cs="宋体"/>
          <w:sz w:val="28"/>
          <w:szCs w:val="28"/>
        </w:rPr>
      </w:pPr>
      <w:r>
        <w:rPr>
          <w:rFonts w:ascii="宋体" w:eastAsia="宋体" w:hAnsi="宋体" w:cs="宋体" w:hint="eastAsia"/>
          <w:sz w:val="28"/>
          <w:szCs w:val="28"/>
        </w:rPr>
        <w:t xml:space="preserve"> 理工一居妇女之家</w:t>
      </w:r>
    </w:p>
    <w:p w:rsidR="003B5D53" w:rsidRDefault="0035445C">
      <w:pPr>
        <w:jc w:val="right"/>
        <w:rPr>
          <w:rFonts w:ascii="宋体" w:eastAsia="宋体" w:hAnsi="宋体" w:cs="宋体"/>
          <w:sz w:val="28"/>
          <w:szCs w:val="28"/>
        </w:rPr>
      </w:pPr>
      <w:r>
        <w:rPr>
          <w:rFonts w:ascii="宋体" w:eastAsia="宋体" w:hAnsi="宋体" w:cs="宋体" w:hint="eastAsia"/>
          <w:sz w:val="28"/>
          <w:szCs w:val="28"/>
        </w:rPr>
        <w:t xml:space="preserve">  2025.3.5</w:t>
      </w:r>
    </w:p>
    <w:sectPr w:rsidR="003B5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05"/>
    <w:rsid w:val="00170A30"/>
    <w:rsid w:val="0035445C"/>
    <w:rsid w:val="00384A06"/>
    <w:rsid w:val="003B5D53"/>
    <w:rsid w:val="00543EAF"/>
    <w:rsid w:val="00570E0C"/>
    <w:rsid w:val="00686C6F"/>
    <w:rsid w:val="006B2CED"/>
    <w:rsid w:val="006B57A6"/>
    <w:rsid w:val="006E0A12"/>
    <w:rsid w:val="00724F33"/>
    <w:rsid w:val="00851C17"/>
    <w:rsid w:val="008E2ACD"/>
    <w:rsid w:val="009E7C63"/>
    <w:rsid w:val="00A20788"/>
    <w:rsid w:val="00AC5773"/>
    <w:rsid w:val="00BD79FA"/>
    <w:rsid w:val="00C54205"/>
    <w:rsid w:val="00C732B2"/>
    <w:rsid w:val="00CA65DB"/>
    <w:rsid w:val="00D14204"/>
    <w:rsid w:val="00D545F4"/>
    <w:rsid w:val="00DB7005"/>
    <w:rsid w:val="00DE5507"/>
    <w:rsid w:val="02A23E5E"/>
    <w:rsid w:val="25336D6D"/>
    <w:rsid w:val="4C7952F6"/>
    <w:rsid w:val="51D51D50"/>
    <w:rsid w:val="5B945217"/>
    <w:rsid w:val="5D20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E9510E"/>
  <w15:docId w15:val="{D4BE8FE2-0CA5-4C76-B3AE-0F32B12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Pr>
      <w:i/>
      <w:iCs/>
    </w:rPr>
  </w:style>
  <w:style w:type="character" w:styleId="a5">
    <w:name w:val="Hyperlink"/>
    <w:basedOn w:val="a0"/>
    <w:uiPriority w:val="99"/>
    <w:semiHidden/>
    <w:unhideWhenUsed/>
    <w:rPr>
      <w:color w:val="0000FF"/>
      <w:u w:val="single"/>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75</Words>
  <Characters>431</Characters>
  <Application>Microsoft Office Word</Application>
  <DocSecurity>0</DocSecurity>
  <Lines>3</Lines>
  <Paragraphs>1</Paragraphs>
  <ScaleCrop>false</ScaleCrop>
  <Company>China</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2024-11-15T06:06:00Z</dcterms:created>
  <dcterms:modified xsi:type="dcterms:W3CDTF">2025-03-05T07:28:00Z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eyJoZGlkIjoiNmYzNWE3MmY2YzhiZTAzMTc1NzRlZjkwNTU1MWQ3MTMiLCJ1c2VySWQiOiI1MjQ0ODQzMDAifQ==</vt:lpwstr>
  </property>
  <property fmtid="{D5CDD505-2E9C-101B-9397-08002B2CF9AE}" pid="3" name="KSOProductBuildVer">
    <vt:lpwstr>2052-12.1.0.20305</vt:lpwstr>
  </property>
  <property fmtid="{D5CDD505-2E9C-101B-9397-08002B2CF9AE}" pid="4" name="ICV">
    <vt:lpwstr>B5750BD441134BFA9C650653FECE3C34_13</vt:lpwstr>
  </property>
</Properties>
</file>