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eastAsiaTheme="minorEastAsia"/>
          <w:b/>
          <w:bCs/>
          <w:sz w:val="36"/>
          <w:szCs w:val="36"/>
          <w:lang w:val="en-US" w:eastAsia="zh-CN"/>
        </w:rPr>
      </w:pPr>
      <w:r>
        <w:rPr>
          <w:rFonts w:hint="eastAsia"/>
          <w:b/>
          <w:bCs/>
          <w:sz w:val="36"/>
          <w:szCs w:val="36"/>
        </w:rPr>
        <w:t xml:space="preserve">  </w:t>
      </w:r>
      <w:r>
        <w:rPr>
          <w:rFonts w:hint="eastAsia"/>
          <w:b/>
          <w:bCs/>
          <w:sz w:val="36"/>
          <w:szCs w:val="36"/>
          <w:lang w:eastAsia="zh-CN"/>
        </w:rPr>
        <w:t>数“智”赋能跨鸿沟，打开“悦”读新天地</w:t>
      </w:r>
    </w:p>
    <w:p>
      <w:pPr>
        <w:jc w:val="center"/>
        <w:rPr>
          <w:b/>
          <w:bCs/>
          <w:sz w:val="36"/>
          <w:szCs w:val="36"/>
        </w:rPr>
      </w:pPr>
    </w:p>
    <w:p>
      <w:pPr>
        <w:ind w:firstLine="560" w:firstLineChars="200"/>
        <w:rPr>
          <w:rFonts w:hint="eastAsia"/>
          <w:sz w:val="28"/>
          <w:szCs w:val="28"/>
          <w:lang w:val="en-US" w:eastAsia="zh-CN"/>
        </w:rPr>
      </w:pPr>
      <w:r>
        <w:rPr>
          <w:rFonts w:hint="eastAsia"/>
          <w:sz w:val="28"/>
          <w:szCs w:val="28"/>
          <w:lang w:eastAsia="zh-CN"/>
        </w:rPr>
        <w:t>信息时代，数字阅读逐渐取代了传统阅读方式，但老年人使用数字阅读软件仍存在诸多阻碍。为提高老年人对数字阅读的接触率和使用率，帮助老年人跨越“数字鸿沟”，享受智能化服务带来的便利，</w:t>
      </w:r>
      <w:r>
        <w:rPr>
          <w:rFonts w:hint="eastAsia"/>
          <w:sz w:val="28"/>
          <w:szCs w:val="28"/>
          <w:lang w:val="en-US" w:eastAsia="zh-CN"/>
        </w:rPr>
        <w:t>5月31日，鹤联村组织了以“老伙伴计划--读书会”为主题的课堂间活动。</w:t>
      </w:r>
    </w:p>
    <w:p>
      <w:pPr>
        <w:ind w:firstLine="560" w:firstLineChars="200"/>
        <w:rPr>
          <w:rFonts w:hint="eastAsia" w:ascii="宋体" w:hAnsi="宋体" w:eastAsia="宋体" w:cs="宋体"/>
          <w:sz w:val="28"/>
          <w:szCs w:val="36"/>
          <w:lang w:eastAsia="zh-CN"/>
        </w:rPr>
      </w:pPr>
      <w:r>
        <w:rPr>
          <w:rFonts w:hint="eastAsia"/>
          <w:sz w:val="28"/>
          <w:szCs w:val="28"/>
          <w:lang w:eastAsia="zh-CN"/>
        </w:rPr>
        <w:t>课程一开始，我村工作人员就向各位村民大致了解各自对于智能手机的使用熟练程度以及基本功能操作等情况，在教学中再针对村民关心的问题做重点讲解。本次课堂分为</w:t>
      </w:r>
      <w:r>
        <w:rPr>
          <w:rFonts w:hint="eastAsia"/>
          <w:sz w:val="28"/>
          <w:szCs w:val="28"/>
          <w:lang w:val="en-US" w:eastAsia="zh-CN"/>
        </w:rPr>
        <w:t>4大模块：1、已经有的手机软件如何便捷的使用？-常用app实用教学；2、询问村民的阅读情况并邀请村民通过扫描二维码一起关注上海学习网公众号。3、为村民讲解如何进入数“智”阅读界面，引领村民“一屏在手”开启阅读人生。4、现场答疑解惑--共同讨论如何让老年人“不掉队”，提供更好的阅读体验</w:t>
      </w:r>
      <w:r>
        <w:rPr>
          <w:rFonts w:hint="eastAsia" w:ascii="宋体" w:hAnsi="宋体" w:eastAsia="宋体" w:cs="宋体"/>
          <w:sz w:val="28"/>
          <w:szCs w:val="36"/>
        </w:rPr>
        <w:t>。</w:t>
      </w:r>
      <w:r>
        <w:rPr>
          <w:rFonts w:hint="eastAsia" w:ascii="宋体" w:hAnsi="宋体" w:eastAsia="宋体" w:cs="宋体"/>
          <w:sz w:val="28"/>
          <w:szCs w:val="36"/>
          <w:lang w:eastAsia="zh-CN"/>
        </w:rPr>
        <w:t>在本次课堂间活动中，村民的积极性都特别高，虽然平时都能使用智能手机，但是对于很多实用的功能都不清楚该如何操作，通过这次“数智阅读”的普及，让村民运用智能手机所带来的便利，打开了“悦”读的新天地。老人们表示这种活动非常实用，他们都特别喜欢，并希望以后能多开展类似的活动，他们还会积极参与。</w:t>
      </w:r>
    </w:p>
    <w:p>
      <w:pPr>
        <w:ind w:firstLine="560" w:firstLineChars="200"/>
        <w:rPr>
          <w:sz w:val="28"/>
          <w:szCs w:val="28"/>
        </w:rPr>
      </w:pPr>
      <w:r>
        <w:rPr>
          <w:rFonts w:hint="eastAsia"/>
          <w:sz w:val="28"/>
          <w:szCs w:val="28"/>
          <w:lang w:eastAsia="zh-CN"/>
        </w:rPr>
        <w:t>下一步，鹤联村将根据辖区内老年人的需求，继续开展为老关爱主题活动，为辖区内的老人提供便民助老服务，营造鹤联村“友好长者”村居氛围。</w:t>
      </w:r>
    </w:p>
    <w:p>
      <w:pPr>
        <w:ind w:left="5460" w:leftChars="2600" w:firstLine="1680" w:firstLineChars="600"/>
        <w:rPr>
          <w:rFonts w:hint="eastAsia" w:eastAsiaTheme="minorEastAsia"/>
          <w:sz w:val="28"/>
          <w:szCs w:val="28"/>
          <w:lang w:eastAsia="zh-CN"/>
        </w:rPr>
      </w:pPr>
      <w:r>
        <w:rPr>
          <w:rFonts w:hint="eastAsia"/>
          <w:sz w:val="28"/>
          <w:szCs w:val="28"/>
          <w:lang w:eastAsia="zh-CN"/>
        </w:rPr>
        <w:t>鹤联村</w:t>
      </w:r>
    </w:p>
    <w:p>
      <w:pPr>
        <w:ind w:left="5460" w:leftChars="2600" w:firstLine="560" w:firstLineChars="200"/>
        <w:rPr>
          <w:sz w:val="28"/>
          <w:szCs w:val="28"/>
        </w:rPr>
      </w:pPr>
      <w:r>
        <w:rPr>
          <w:rFonts w:hint="eastAsia"/>
          <w:sz w:val="28"/>
          <w:szCs w:val="28"/>
        </w:rPr>
        <w:t>2024年5月</w:t>
      </w:r>
      <w:r>
        <w:rPr>
          <w:rFonts w:hint="eastAsia"/>
          <w:sz w:val="28"/>
          <w:szCs w:val="28"/>
          <w:lang w:val="en-US" w:eastAsia="zh-CN"/>
        </w:rPr>
        <w:t>31</w:t>
      </w:r>
      <w:r>
        <w:rPr>
          <w:rFonts w:hint="eastAsia"/>
          <w:sz w:val="28"/>
          <w:szCs w:val="28"/>
        </w:rPr>
        <w:t>日</w:t>
      </w:r>
    </w:p>
    <w:p/>
    <w:p>
      <w:pPr>
        <w:rPr>
          <w:rFonts w:hint="eastAsia"/>
          <w:sz w:val="28"/>
          <w:szCs w:val="28"/>
          <w:lang w:eastAsia="zh-CN"/>
        </w:rPr>
      </w:pPr>
      <w:r>
        <w:rPr>
          <w:rFonts w:hint="eastAsia"/>
          <w:sz w:val="28"/>
          <w:szCs w:val="28"/>
          <w:lang w:eastAsia="zh-CN"/>
        </w:rPr>
        <w:t>附图：</w:t>
      </w:r>
    </w:p>
    <w:p>
      <w:pPr>
        <w:rPr>
          <w:rFonts w:hint="eastAsia"/>
          <w:sz w:val="28"/>
          <w:szCs w:val="28"/>
          <w:lang w:eastAsia="zh-CN"/>
        </w:rPr>
      </w:pPr>
      <w:r>
        <w:rPr>
          <w:rFonts w:hint="eastAsia"/>
          <w:sz w:val="28"/>
          <w:szCs w:val="28"/>
          <w:lang w:eastAsia="zh-CN"/>
        </w:rPr>
        <w:drawing>
          <wp:inline distT="0" distB="0" distL="114300" distR="114300">
            <wp:extent cx="2568575" cy="1927860"/>
            <wp:effectExtent l="0" t="0" r="3175" b="15240"/>
            <wp:docPr id="2" name="图片 2" descr="669e42b28452cd5ca473f625ee4ee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69e42b28452cd5ca473f625ee4ee1d"/>
                    <pic:cNvPicPr>
                      <a:picLocks noChangeAspect="1"/>
                    </pic:cNvPicPr>
                  </pic:nvPicPr>
                  <pic:blipFill>
                    <a:blip r:embed="rId4"/>
                    <a:stretch>
                      <a:fillRect/>
                    </a:stretch>
                  </pic:blipFill>
                  <pic:spPr>
                    <a:xfrm>
                      <a:off x="0" y="0"/>
                      <a:ext cx="2568575" cy="1927860"/>
                    </a:xfrm>
                    <a:prstGeom prst="rect">
                      <a:avLst/>
                    </a:prstGeom>
                  </pic:spPr>
                </pic:pic>
              </a:graphicData>
            </a:graphic>
          </wp:inline>
        </w:drawing>
      </w:r>
      <w:r>
        <w:rPr>
          <w:rFonts w:hint="eastAsia"/>
          <w:sz w:val="28"/>
          <w:szCs w:val="28"/>
          <w:lang w:val="en-US" w:eastAsia="zh-CN"/>
        </w:rPr>
        <w:t xml:space="preserve"> </w:t>
      </w:r>
      <w:r>
        <w:rPr>
          <w:rFonts w:hint="eastAsia"/>
          <w:sz w:val="28"/>
          <w:szCs w:val="28"/>
          <w:lang w:eastAsia="zh-CN"/>
        </w:rPr>
        <w:drawing>
          <wp:inline distT="0" distB="0" distL="114300" distR="114300">
            <wp:extent cx="2573020" cy="1930400"/>
            <wp:effectExtent l="0" t="0" r="17780" b="12700"/>
            <wp:docPr id="1" name="图片 1" descr="b719913b0492e38c4adece1539f7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719913b0492e38c4adece1539f7353"/>
                    <pic:cNvPicPr>
                      <a:picLocks noChangeAspect="1"/>
                    </pic:cNvPicPr>
                  </pic:nvPicPr>
                  <pic:blipFill>
                    <a:blip r:embed="rId5"/>
                    <a:stretch>
                      <a:fillRect/>
                    </a:stretch>
                  </pic:blipFill>
                  <pic:spPr>
                    <a:xfrm>
                      <a:off x="0" y="0"/>
                      <a:ext cx="2573020" cy="1930400"/>
                    </a:xfrm>
                    <a:prstGeom prst="rect">
                      <a:avLst/>
                    </a:prstGeom>
                  </pic:spPr>
                </pic:pic>
              </a:graphicData>
            </a:graphic>
          </wp:inline>
        </w:drawing>
      </w:r>
    </w:p>
    <w:p>
      <w:pPr>
        <w:rPr>
          <w:rFonts w:hint="eastAsia"/>
          <w:sz w:val="28"/>
          <w:szCs w:val="28"/>
          <w:lang w:eastAsia="zh-CN"/>
        </w:rPr>
      </w:pPr>
      <w:r>
        <w:rPr>
          <w:rFonts w:hint="default"/>
          <w:sz w:val="28"/>
          <w:szCs w:val="28"/>
          <w:lang w:val="en-US" w:eastAsia="zh-CN"/>
        </w:rPr>
        <w:drawing>
          <wp:anchor distT="0" distB="0" distL="114300" distR="114300" simplePos="0" relativeHeight="251659264" behindDoc="0" locked="0" layoutInCell="1" allowOverlap="1">
            <wp:simplePos x="0" y="0"/>
            <wp:positionH relativeFrom="column">
              <wp:posOffset>2806700</wp:posOffset>
            </wp:positionH>
            <wp:positionV relativeFrom="paragraph">
              <wp:posOffset>316230</wp:posOffset>
            </wp:positionV>
            <wp:extent cx="2296795" cy="3547110"/>
            <wp:effectExtent l="0" t="0" r="8255" b="15240"/>
            <wp:wrapNone/>
            <wp:docPr id="4" name="图片 4" descr="059ce89b5732a72805fd14938b7d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59ce89b5732a72805fd14938b7dc11"/>
                    <pic:cNvPicPr>
                      <a:picLocks noChangeAspect="1"/>
                    </pic:cNvPicPr>
                  </pic:nvPicPr>
                  <pic:blipFill>
                    <a:blip r:embed="rId6"/>
                    <a:srcRect t="4305" r="932" b="6478"/>
                    <a:stretch>
                      <a:fillRect/>
                    </a:stretch>
                  </pic:blipFill>
                  <pic:spPr>
                    <a:xfrm>
                      <a:off x="0" y="0"/>
                      <a:ext cx="2296795" cy="3547110"/>
                    </a:xfrm>
                    <a:prstGeom prst="rect">
                      <a:avLst/>
                    </a:prstGeom>
                  </pic:spPr>
                </pic:pic>
              </a:graphicData>
            </a:graphic>
          </wp:anchor>
        </w:drawing>
      </w:r>
    </w:p>
    <w:p>
      <w:pPr>
        <w:rPr>
          <w:rFonts w:hint="default"/>
          <w:sz w:val="28"/>
          <w:szCs w:val="28"/>
          <w:lang w:val="en-US" w:eastAsia="zh-CN"/>
        </w:rPr>
      </w:pPr>
      <w:r>
        <w:rPr>
          <w:rFonts w:hint="eastAsia"/>
          <w:sz w:val="28"/>
          <w:szCs w:val="28"/>
          <w:lang w:eastAsia="zh-CN"/>
        </w:rPr>
        <w:drawing>
          <wp:inline distT="0" distB="0" distL="114300" distR="114300">
            <wp:extent cx="3412490" cy="2559685"/>
            <wp:effectExtent l="0" t="0" r="12065" b="16510"/>
            <wp:docPr id="3" name="图片 3" descr="64388582d1f4545dcbfeca0105047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4388582d1f4545dcbfeca01050470f"/>
                    <pic:cNvPicPr>
                      <a:picLocks noChangeAspect="1"/>
                    </pic:cNvPicPr>
                  </pic:nvPicPr>
                  <pic:blipFill>
                    <a:blip r:embed="rId7"/>
                    <a:stretch>
                      <a:fillRect/>
                    </a:stretch>
                  </pic:blipFill>
                  <pic:spPr>
                    <a:xfrm rot="5400000">
                      <a:off x="0" y="0"/>
                      <a:ext cx="3412490" cy="2559685"/>
                    </a:xfrm>
                    <a:prstGeom prst="rect">
                      <a:avLst/>
                    </a:prstGeom>
                  </pic:spPr>
                </pic:pic>
              </a:graphicData>
            </a:graphic>
          </wp:inline>
        </w:drawing>
      </w:r>
      <w:r>
        <w:rPr>
          <w:rFonts w:hint="eastAsia"/>
          <w:sz w:val="28"/>
          <w:szCs w:val="28"/>
          <w:lang w:val="en-US" w:eastAsia="zh-CN"/>
        </w:rPr>
        <w:t xml:space="preserve">  </w:t>
      </w:r>
      <w:bookmarkStart w:id="0" w:name="_GoBack"/>
      <w:bookmarkEnd w:id="0"/>
    </w:p>
    <w:p>
      <w:pPr>
        <w:rPr>
          <w:rFonts w:hint="eastAsia"/>
          <w:sz w:val="28"/>
          <w:szCs w:val="28"/>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BmNDQ1NGIxMzFmMjEzM2YwMTBkMTQ1OTFjYzhlOWIifQ=="/>
  </w:docVars>
  <w:rsids>
    <w:rsidRoot w:val="001F430B"/>
    <w:rsid w:val="0000421E"/>
    <w:rsid w:val="000F54FF"/>
    <w:rsid w:val="001D1403"/>
    <w:rsid w:val="001F430B"/>
    <w:rsid w:val="00225907"/>
    <w:rsid w:val="00277239"/>
    <w:rsid w:val="003F2A7A"/>
    <w:rsid w:val="004B31FD"/>
    <w:rsid w:val="00523E91"/>
    <w:rsid w:val="00A46AE7"/>
    <w:rsid w:val="00B93086"/>
    <w:rsid w:val="00CF4353"/>
    <w:rsid w:val="00D27F48"/>
    <w:rsid w:val="2DA51AF1"/>
    <w:rsid w:val="35410B49"/>
    <w:rsid w:val="3DB0356A"/>
    <w:rsid w:val="3E1746ED"/>
    <w:rsid w:val="48E64BAA"/>
    <w:rsid w:val="67B224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uiPriority w:val="1"/>
  </w:style>
  <w:style w:type="table" w:default="1" w:styleId="4">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7"/>
    <w:autoRedefine/>
    <w:qFormat/>
    <w:uiPriority w:val="0"/>
    <w:pPr>
      <w:tabs>
        <w:tab w:val="center" w:pos="4153"/>
        <w:tab w:val="right" w:pos="8306"/>
      </w:tabs>
      <w:snapToGrid w:val="0"/>
      <w:jc w:val="left"/>
    </w:pPr>
    <w:rPr>
      <w:sz w:val="18"/>
      <w:szCs w:val="18"/>
    </w:rPr>
  </w:style>
  <w:style w:type="paragraph" w:styleId="3">
    <w:name w:val="header"/>
    <w:basedOn w:val="1"/>
    <w:link w:val="6"/>
    <w:autoRedefine/>
    <w:qFormat/>
    <w:uiPriority w:val="0"/>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autoRedefine/>
    <w:qFormat/>
    <w:uiPriority w:val="0"/>
    <w:rPr>
      <w:rFonts w:asciiTheme="minorHAnsi" w:hAnsiTheme="minorHAnsi" w:eastAsiaTheme="minorEastAsia" w:cstheme="minorBidi"/>
      <w:kern w:val="2"/>
      <w:sz w:val="18"/>
      <w:szCs w:val="18"/>
    </w:rPr>
  </w:style>
  <w:style w:type="character" w:customStyle="1" w:styleId="7">
    <w:name w:val="页脚 Char"/>
    <w:basedOn w:val="5"/>
    <w:link w:val="2"/>
    <w:autoRedefine/>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P R C</Company>
  <Pages>2</Pages>
  <Words>582</Words>
  <Characters>591</Characters>
  <Lines>6</Lines>
  <Paragraphs>1</Paragraphs>
  <TotalTime>6</TotalTime>
  <ScaleCrop>false</ScaleCrop>
  <LinksUpToDate>false</LinksUpToDate>
  <CharactersWithSpaces>593</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2024-05-30T01:32:00Z</dcterms:created>
  <dc:creator>吖！天心~</dc:creator>
  <cp:lastModifiedBy> 陈丽  ✨  ✨  </cp:lastModifiedBy>
  <dcterms:modified xsi:type="dcterms:W3CDTF">2024-05-31T05:31:24Z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9FEEF751112B44AE91923BC10B254238_13</vt:lpwstr>
  </property>
</Properties>
</file>