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A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“祝福花篮”手工制作</w:t>
      </w:r>
    </w:p>
    <w:p w14:paraId="39FE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2025年3月14日上午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10点，张家浜居委携手维佳康口腔医疗，在居委活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动室开展了“巧手制篮·乐享生活”手工制作活动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，现场有20位居民参加。</w:t>
      </w:r>
    </w:p>
    <w:p w14:paraId="61A1B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活动中，授课老师还向学员们讲解了手工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制作花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篮的制作流程，通过亲自演示和手把手教学的方式让大家体验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手工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工艺的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制作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手法。手工花篮老师从工具材料、颜色搭配到编织技巧进行了详细的讲解与指导，并特别对配饰位置、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粘贴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位置等各个环节的技巧和注意事项进行了详细地操作演示和说明，通过亲自演示和手把手教学的方式，尽量让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居民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们易学、易懂、易操作，遇到复杂的步骤，大家热情高涨、认真听、仔细学，互帮互学，乐享乐学。看着一个个精美的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手工花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篮在自己的手中逐渐成型，大家的脸上都洋溢着幸福的笑容，纷纷与自己的篮子合影留念。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4143375" cy="3107690"/>
            <wp:effectExtent l="0" t="0" r="9525" b="16510"/>
            <wp:docPr id="1" name="图片 1" descr="IMG_20250314_10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314_1031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685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活动结束后，参与者们纷纷表示这次活动不仅让大家学到了花篮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手工制作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，更让大家提升了艺术品位，促进了情感交流，让大家在动手、动脑中体验了传统民间编织艺术的魅力，陶冶了情操，缓解了工作压力，提升了的幸福感和成就感。</w:t>
      </w:r>
    </w:p>
    <w:p w14:paraId="2F982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CCF3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张家浜居委会</w:t>
      </w:r>
    </w:p>
    <w:p w14:paraId="0389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2025年3月14日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808CE"/>
    <w:rsid w:val="0E7E2314"/>
    <w:rsid w:val="4A0C2E34"/>
    <w:rsid w:val="4D50664E"/>
    <w:rsid w:val="5F304531"/>
    <w:rsid w:val="794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446</Characters>
  <Lines>0</Lines>
  <Paragraphs>0</Paragraphs>
  <TotalTime>32</TotalTime>
  <ScaleCrop>false</ScaleCrop>
  <LinksUpToDate>false</LinksUpToDate>
  <CharactersWithSpaces>446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2025-03-14T05:53:00Z</dcterms:created>
  <dc:creator>lenovo</dc:creator>
  <cp:lastModifiedBy>朱敏</cp:lastModifiedBy>
  <dcterms:modified xsi:type="dcterms:W3CDTF">2025-05-13T06:01:36Z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eyJoZGlkIjoiNmM4MTg3YzIwZWYxNTIyNGMxNTNmNTE4OTM0ZTdkODIiLCJ1c2VySWQiOiIyMjMwOTU2OTMifQ==</vt:lpwstr>
  </property>
  <property fmtid="{D5CDD505-2E9C-101B-9397-08002B2CF9AE}" pid="4" name="ICV">
    <vt:lpwstr>6C5125C77A744A529DC26AA0B38FA262_12</vt:lpwstr>
  </property>
</Properties>
</file>