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7B2" w:rsidRDefault="0059702A" w:rsidP="0059702A">
      <w:pPr>
        <w:jc w:val="center"/>
        <w:rPr>
          <w:rFonts w:ascii="宋体" w:eastAsia="宋体" w:hAnsi="宋体"/>
          <w:sz w:val="30"/>
          <w:szCs w:val="30"/>
        </w:rPr>
      </w:pPr>
      <w:r w:rsidRPr="0059702A">
        <w:rPr>
          <w:rFonts w:ascii="宋体" w:eastAsia="宋体" w:hAnsi="宋体"/>
          <w:sz w:val="30"/>
          <w:szCs w:val="30"/>
        </w:rPr>
        <w:t>2023年静安区社区教育实验项目（一般项目）</w:t>
      </w:r>
      <w:proofErr w:type="gramStart"/>
      <w:r w:rsidRPr="0059702A">
        <w:rPr>
          <w:rFonts w:ascii="宋体" w:eastAsia="宋体" w:hAnsi="宋体"/>
          <w:sz w:val="30"/>
          <w:szCs w:val="30"/>
        </w:rPr>
        <w:t>结项验收</w:t>
      </w:r>
      <w:proofErr w:type="gramEnd"/>
      <w:r w:rsidRPr="0059702A">
        <w:rPr>
          <w:rFonts w:ascii="宋体" w:eastAsia="宋体" w:hAnsi="宋体"/>
          <w:sz w:val="30"/>
          <w:szCs w:val="30"/>
        </w:rPr>
        <w:t>评审会顺利召开</w:t>
      </w:r>
    </w:p>
    <w:p w:rsidR="0059702A" w:rsidRDefault="0059702A" w:rsidP="0059702A">
      <w:pPr>
        <w:widowControl/>
        <w:jc w:val="left"/>
        <w:rPr>
          <w:rFonts w:ascii="宋体" w:eastAsia="宋体" w:hAnsi="宋体" w:cs="宋体"/>
          <w:kern w:val="0"/>
          <w:sz w:val="24"/>
          <w:szCs w:val="24"/>
        </w:rPr>
      </w:pPr>
      <w:r w:rsidRPr="0059702A">
        <w:rPr>
          <w:rFonts w:ascii="宋体" w:eastAsia="宋体" w:hAnsi="宋体" w:cs="宋体"/>
          <w:noProof/>
          <w:kern w:val="0"/>
          <w:sz w:val="24"/>
          <w:szCs w:val="24"/>
        </w:rPr>
        <w:drawing>
          <wp:inline distT="0" distB="0" distL="0" distR="0" wp14:anchorId="5889771E" wp14:editId="56F5A66C">
            <wp:extent cx="5122106" cy="3413052"/>
            <wp:effectExtent l="0" t="0" r="254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4801" cy="3421511"/>
                    </a:xfrm>
                    <a:prstGeom prst="rect">
                      <a:avLst/>
                    </a:prstGeom>
                    <a:noFill/>
                    <a:ln>
                      <a:noFill/>
                    </a:ln>
                  </pic:spPr>
                </pic:pic>
              </a:graphicData>
            </a:graphic>
          </wp:inline>
        </w:drawing>
      </w:r>
    </w:p>
    <w:p w:rsidR="001A528F" w:rsidRPr="0059702A" w:rsidRDefault="001A528F" w:rsidP="0059702A">
      <w:pPr>
        <w:widowControl/>
        <w:jc w:val="left"/>
        <w:rPr>
          <w:rFonts w:ascii="宋体" w:eastAsia="宋体" w:hAnsi="宋体" w:cs="宋体" w:hint="eastAsia"/>
          <w:kern w:val="0"/>
          <w:sz w:val="24"/>
          <w:szCs w:val="24"/>
        </w:rPr>
      </w:pPr>
    </w:p>
    <w:p w:rsidR="0059702A" w:rsidRPr="0059702A" w:rsidRDefault="0059702A" w:rsidP="001A528F">
      <w:pPr>
        <w:widowControl/>
        <w:ind w:firstLine="420"/>
        <w:jc w:val="left"/>
        <w:rPr>
          <w:rFonts w:ascii="宋体" w:eastAsia="宋体" w:hAnsi="宋体" w:cs="宋体"/>
          <w:kern w:val="0"/>
          <w:sz w:val="24"/>
          <w:szCs w:val="24"/>
        </w:rPr>
      </w:pPr>
      <w:r w:rsidRPr="0059702A">
        <w:rPr>
          <w:rFonts w:ascii="宋体" w:eastAsia="宋体" w:hAnsi="宋体" w:cs="宋体"/>
          <w:kern w:val="0"/>
          <w:sz w:val="24"/>
          <w:szCs w:val="24"/>
        </w:rPr>
        <w:t>为进一步加强与实验项目承担单位的联系与沟通，推进社区教育实验探究成果的深化与应用，10月31日下午，2023年静安区社区教育（一般项目）</w:t>
      </w:r>
      <w:proofErr w:type="gramStart"/>
      <w:r w:rsidRPr="0059702A">
        <w:rPr>
          <w:rFonts w:ascii="宋体" w:eastAsia="宋体" w:hAnsi="宋体" w:cs="宋体"/>
          <w:kern w:val="0"/>
          <w:sz w:val="24"/>
          <w:szCs w:val="24"/>
        </w:rPr>
        <w:t>结项验收</w:t>
      </w:r>
      <w:proofErr w:type="gramEnd"/>
      <w:r w:rsidRPr="0059702A">
        <w:rPr>
          <w:rFonts w:ascii="宋体" w:eastAsia="宋体" w:hAnsi="宋体" w:cs="宋体"/>
          <w:kern w:val="0"/>
          <w:sz w:val="24"/>
          <w:szCs w:val="24"/>
        </w:rPr>
        <w:t>评审会在静安社区学院顺利召开。上海市教科院政策研究室副主任、上海市社区教育实验项目主管、副研究员国卉男，普陀区社区学院终身教育指导中心主任沈启容及浦东社区学院原副院长蔡瑾三位专家莅临指导，各实验项目负责人及项目组成员共同参会，会议由静安社区学院社区教育部主任杨玉明主持。</w:t>
      </w:r>
    </w:p>
    <w:p w:rsidR="0059702A" w:rsidRPr="0059702A" w:rsidRDefault="0059702A" w:rsidP="0059702A">
      <w:pPr>
        <w:widowControl/>
        <w:jc w:val="left"/>
        <w:rPr>
          <w:rFonts w:ascii="宋体" w:eastAsia="宋体" w:hAnsi="宋体" w:cs="宋体"/>
          <w:kern w:val="0"/>
          <w:sz w:val="24"/>
          <w:szCs w:val="24"/>
        </w:rPr>
      </w:pPr>
    </w:p>
    <w:p w:rsidR="0059702A" w:rsidRPr="0059702A" w:rsidRDefault="0059702A" w:rsidP="001A528F">
      <w:pPr>
        <w:widowControl/>
        <w:ind w:firstLine="420"/>
        <w:jc w:val="left"/>
        <w:rPr>
          <w:rFonts w:ascii="宋体" w:eastAsia="宋体" w:hAnsi="宋体" w:cs="宋体"/>
          <w:kern w:val="0"/>
          <w:sz w:val="24"/>
          <w:szCs w:val="24"/>
        </w:rPr>
      </w:pPr>
      <w:r w:rsidRPr="0059702A">
        <w:rPr>
          <w:rFonts w:ascii="宋体" w:eastAsia="宋体" w:hAnsi="宋体" w:cs="宋体"/>
          <w:kern w:val="0"/>
          <w:sz w:val="24"/>
          <w:szCs w:val="24"/>
        </w:rPr>
        <w:t>本次验收的一般项目共计9项，项目负责人分别从实验背景、实验目标、实验内容、实验成效等方面进行了阐述，与会专家从实验过程的具体细化、项目撰写的科学性和规范性等多个方面进行逐一点评，并对一些共性问题提出针对性的意见和建议。</w:t>
      </w:r>
    </w:p>
    <w:p w:rsidR="0059702A" w:rsidRPr="0059702A" w:rsidRDefault="0059702A" w:rsidP="0059702A">
      <w:pPr>
        <w:widowControl/>
        <w:jc w:val="left"/>
        <w:rPr>
          <w:rFonts w:ascii="宋体" w:eastAsia="宋体" w:hAnsi="宋体" w:cs="宋体"/>
          <w:kern w:val="0"/>
          <w:sz w:val="24"/>
          <w:szCs w:val="24"/>
        </w:rPr>
      </w:pPr>
    </w:p>
    <w:p w:rsidR="0059702A" w:rsidRPr="0059702A" w:rsidRDefault="0059702A" w:rsidP="0059702A">
      <w:pPr>
        <w:widowControl/>
        <w:jc w:val="center"/>
        <w:rPr>
          <w:rFonts w:ascii="宋体" w:eastAsia="宋体" w:hAnsi="宋体" w:cs="宋体"/>
          <w:kern w:val="0"/>
          <w:sz w:val="24"/>
          <w:szCs w:val="24"/>
        </w:rPr>
      </w:pPr>
      <w:r w:rsidRPr="0059702A">
        <w:rPr>
          <w:rFonts w:ascii="宋体" w:eastAsia="宋体" w:hAnsi="宋体" w:cs="宋体"/>
          <w:noProof/>
          <w:kern w:val="0"/>
          <w:sz w:val="24"/>
          <w:szCs w:val="24"/>
        </w:rPr>
        <w:lastRenderedPageBreak/>
        <w:drawing>
          <wp:inline distT="0" distB="0" distL="0" distR="0" wp14:anchorId="2CABABB7" wp14:editId="1F039FF0">
            <wp:extent cx="5220674" cy="3918328"/>
            <wp:effectExtent l="0" t="0" r="0" b="635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053" cy="3938877"/>
                    </a:xfrm>
                    <a:prstGeom prst="rect">
                      <a:avLst/>
                    </a:prstGeom>
                    <a:noFill/>
                    <a:ln>
                      <a:noFill/>
                    </a:ln>
                  </pic:spPr>
                </pic:pic>
              </a:graphicData>
            </a:graphic>
          </wp:inline>
        </w:drawing>
      </w:r>
      <w:r w:rsidRPr="0059702A">
        <w:rPr>
          <w:rFonts w:ascii="宋体" w:eastAsia="宋体" w:hAnsi="宋体" w:cs="宋体"/>
          <w:noProof/>
          <w:kern w:val="0"/>
          <w:sz w:val="24"/>
          <w:szCs w:val="24"/>
        </w:rPr>
        <w:drawing>
          <wp:inline distT="0" distB="0" distL="0" distR="0" wp14:anchorId="50E761F2" wp14:editId="10AC6A5D">
            <wp:extent cx="5262880" cy="394462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880" cy="3944620"/>
                    </a:xfrm>
                    <a:prstGeom prst="rect">
                      <a:avLst/>
                    </a:prstGeom>
                    <a:noFill/>
                    <a:ln>
                      <a:noFill/>
                    </a:ln>
                  </pic:spPr>
                </pic:pic>
              </a:graphicData>
            </a:graphic>
          </wp:inline>
        </w:drawing>
      </w:r>
      <w:r w:rsidRPr="0059702A">
        <w:rPr>
          <w:rFonts w:ascii="宋体" w:eastAsia="宋体" w:hAnsi="宋体" w:cs="宋体"/>
          <w:noProof/>
          <w:kern w:val="0"/>
          <w:sz w:val="24"/>
          <w:szCs w:val="24"/>
        </w:rPr>
        <w:lastRenderedPageBreak/>
        <w:drawing>
          <wp:inline distT="0" distB="0" distL="0" distR="0" wp14:anchorId="57A57248" wp14:editId="015164C4">
            <wp:extent cx="5156835" cy="3870325"/>
            <wp:effectExtent l="0" t="0" r="5715"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835" cy="3870325"/>
                    </a:xfrm>
                    <a:prstGeom prst="rect">
                      <a:avLst/>
                    </a:prstGeom>
                    <a:noFill/>
                    <a:ln>
                      <a:noFill/>
                    </a:ln>
                  </pic:spPr>
                </pic:pic>
              </a:graphicData>
            </a:graphic>
          </wp:inline>
        </w:drawing>
      </w:r>
      <w:r w:rsidRPr="0059702A">
        <w:rPr>
          <w:rFonts w:ascii="宋体" w:eastAsia="宋体" w:hAnsi="宋体" w:cs="宋体"/>
          <w:noProof/>
          <w:kern w:val="0"/>
          <w:sz w:val="24"/>
          <w:szCs w:val="24"/>
        </w:rPr>
        <w:drawing>
          <wp:inline distT="0" distB="0" distL="0" distR="0" wp14:anchorId="011E072E" wp14:editId="2783EABC">
            <wp:extent cx="5071745" cy="379603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745" cy="3796030"/>
                    </a:xfrm>
                    <a:prstGeom prst="rect">
                      <a:avLst/>
                    </a:prstGeom>
                    <a:noFill/>
                    <a:ln>
                      <a:noFill/>
                    </a:ln>
                  </pic:spPr>
                </pic:pic>
              </a:graphicData>
            </a:graphic>
          </wp:inline>
        </w:drawing>
      </w:r>
    </w:p>
    <w:p w:rsidR="0059702A" w:rsidRPr="0059702A" w:rsidRDefault="0059702A" w:rsidP="001A528F">
      <w:pPr>
        <w:widowControl/>
        <w:ind w:firstLine="420"/>
        <w:jc w:val="left"/>
        <w:rPr>
          <w:rFonts w:ascii="宋体" w:eastAsia="宋体" w:hAnsi="宋体" w:cs="宋体"/>
          <w:kern w:val="0"/>
          <w:sz w:val="24"/>
          <w:szCs w:val="24"/>
        </w:rPr>
      </w:pPr>
      <w:r w:rsidRPr="0059702A">
        <w:rPr>
          <w:rFonts w:ascii="宋体" w:eastAsia="宋体" w:hAnsi="宋体" w:cs="宋体"/>
          <w:kern w:val="0"/>
          <w:sz w:val="24"/>
          <w:szCs w:val="24"/>
        </w:rPr>
        <w:t>本轮社区教育实验项目选题广泛，涉及了智慧学习场景建设、师资队伍建设、特色课程打造等热门领域和话题。会上，指导专家对所有项目给予了充分肯定，也对静安的实验项目有了更高的期待，希望所有项目承担人在未来能进一步深化项目内容，拓展实验项目的延伸性和持续性。</w:t>
      </w:r>
    </w:p>
    <w:p w:rsidR="0059702A" w:rsidRPr="0059702A" w:rsidRDefault="0059702A" w:rsidP="00E74DF6">
      <w:pPr>
        <w:widowControl/>
        <w:rPr>
          <w:rFonts w:ascii="宋体" w:eastAsia="宋体" w:hAnsi="宋体" w:cs="宋体"/>
          <w:kern w:val="0"/>
          <w:sz w:val="24"/>
          <w:szCs w:val="24"/>
        </w:rPr>
      </w:pPr>
      <w:bookmarkStart w:id="0" w:name="_GoBack"/>
      <w:bookmarkEnd w:id="0"/>
    </w:p>
    <w:p w:rsidR="0059702A" w:rsidRPr="0059702A" w:rsidRDefault="0059702A" w:rsidP="00E74DF6">
      <w:pPr>
        <w:widowControl/>
        <w:ind w:firstLine="420"/>
        <w:rPr>
          <w:rFonts w:ascii="宋体" w:eastAsia="宋体" w:hAnsi="宋体" w:cs="宋体"/>
          <w:kern w:val="0"/>
          <w:sz w:val="24"/>
          <w:szCs w:val="24"/>
        </w:rPr>
      </w:pPr>
      <w:r w:rsidRPr="0059702A">
        <w:rPr>
          <w:rFonts w:ascii="宋体" w:eastAsia="宋体" w:hAnsi="宋体" w:cs="宋体"/>
          <w:kern w:val="0"/>
          <w:sz w:val="24"/>
          <w:szCs w:val="24"/>
        </w:rPr>
        <w:t>杨玉明主任指出，所有项目应立足实践，高于实践，指导实践，有所提炼，有所创新。静安社区教育始终坚持“项目牵引、培育提升”的理念，鼓励全区专兼职教师积极申报社区教育实验项目，不断建立和完善社区教育实验项目工作推进机制，不断提升社区教育工作者的整体科研能力与专业水平，成为促进本区学习型城区建设与终身教育事业高质量发展的重要力量和关键支撑。</w:t>
      </w:r>
    </w:p>
    <w:p w:rsidR="0059702A" w:rsidRPr="0059702A" w:rsidRDefault="0059702A" w:rsidP="00E74DF6">
      <w:pPr>
        <w:rPr>
          <w:rFonts w:ascii="宋体" w:eastAsia="宋体" w:hAnsi="宋体" w:hint="eastAsia"/>
          <w:sz w:val="30"/>
          <w:szCs w:val="30"/>
        </w:rPr>
      </w:pPr>
    </w:p>
    <w:sectPr w:rsidR="0059702A" w:rsidRPr="00597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2A"/>
    <w:rsid w:val="001A528F"/>
    <w:rsid w:val="0059702A"/>
    <w:rsid w:val="00E74DF6"/>
    <w:rsid w:val="00F1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8C8"/>
  <w15:chartTrackingRefBased/>
  <w15:docId w15:val="{D969C4F8-B868-4F85-BBC5-AE41ABC8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2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6</cp:revision>
  <dcterms:created xsi:type="dcterms:W3CDTF">2023-11-02T01:58:00Z</dcterms:created>
  <dcterms:modified xsi:type="dcterms:W3CDTF">2023-11-02T02:02:00Z</dcterms:modified>
</cp:coreProperties>
</file>